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E96E27C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 w:rsidR="008809A4">
        <w:rPr>
          <w:b/>
          <w:noProof/>
          <w:sz w:val="24"/>
        </w:rPr>
        <w:tab/>
        <w:t>S6-</w:t>
      </w:r>
      <w:r w:rsidR="001B7380" w:rsidRPr="001B7380">
        <w:rPr>
          <w:b/>
          <w:noProof/>
          <w:sz w:val="24"/>
        </w:rPr>
        <w:t>242027</w:t>
      </w:r>
    </w:p>
    <w:p w14:paraId="1EB2E693" w14:textId="60119AE3" w:rsidR="00F14D14" w:rsidRDefault="001B7380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Jeju, Republic of Korea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20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May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2BA3B" w:rsidR="001E41F3" w:rsidRPr="00BF24E3" w:rsidRDefault="001B7380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B7380"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D6E3B" w:rsidR="001E41F3" w:rsidRPr="00410371" w:rsidRDefault="00F82ED9" w:rsidP="00062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3F4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23F42">
              <w:rPr>
                <w:b/>
                <w:noProof/>
                <w:sz w:val="28"/>
              </w:rPr>
              <w:t>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7EFC6" w:rsidR="001E41F3" w:rsidRDefault="00315DEC" w:rsidP="00013527">
            <w:pPr>
              <w:pStyle w:val="CRCoverPage"/>
              <w:spacing w:after="0"/>
              <w:ind w:left="100"/>
              <w:rPr>
                <w:noProof/>
              </w:rPr>
            </w:pPr>
            <w:r w:rsidRPr="00315DEC">
              <w:t xml:space="preserve">Correction for </w:t>
            </w:r>
            <w:r>
              <w:t>Service</w:t>
            </w:r>
            <w:r w:rsidRPr="002465B5">
              <w:t xml:space="preserve"> API discover</w:t>
            </w:r>
            <w:r>
              <w:t>y</w:t>
            </w:r>
            <w:r w:rsidRPr="002465B5">
              <w:t xml:space="preserve"> </w:t>
            </w:r>
            <w:r>
              <w:t>involving multiple CCFs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E364F" w:rsidR="001E41F3" w:rsidRDefault="0031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1B7380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4E0AC" w:rsidR="001E41F3" w:rsidRDefault="00A23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BBAF7E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A23F42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CF7CD7" w14:textId="3FCFEB8C" w:rsidR="003A30F8" w:rsidRDefault="003A30F8" w:rsidP="003A30F8">
            <w:pPr>
              <w:pStyle w:val="CRCoverPage"/>
              <w:spacing w:after="0"/>
              <w:ind w:left="100"/>
              <w:rPr>
                <w:ins w:id="2" w:author="swx_rev1" w:date="2024-03-06T15:49:00Z"/>
              </w:rPr>
            </w:pPr>
            <w:r>
              <w:rPr>
                <w:noProof/>
                <w:lang w:eastAsia="zh-CN"/>
              </w:rPr>
              <w:t xml:space="preserve">1. The </w:t>
            </w:r>
            <w:r w:rsidRPr="003A1AAC">
              <w:rPr>
                <w:lang w:eastAsia="zh-CN"/>
              </w:rPr>
              <w:t>Query information</w:t>
            </w:r>
            <w:r>
              <w:rPr>
                <w:noProof/>
                <w:lang w:eastAsia="zh-CN"/>
              </w:rPr>
              <w:t xml:space="preserve"> parameter in </w:t>
            </w:r>
            <w:r w:rsidRPr="00790172">
              <w:t>Service API discover request</w:t>
            </w:r>
            <w:r>
              <w:t xml:space="preserve"> (Clause </w:t>
            </w:r>
            <w:r w:rsidRPr="00551ACA">
              <w:t>8.</w:t>
            </w:r>
            <w:r>
              <w:t>7</w:t>
            </w:r>
            <w:r w:rsidRPr="00551ACA">
              <w:t>.2.1</w:t>
            </w:r>
            <w:r>
              <w:t xml:space="preserve">) is </w:t>
            </w:r>
            <w:r w:rsidRPr="003D0891">
              <w:rPr>
                <w:b/>
                <w:i/>
              </w:rPr>
              <w:t>mandatory</w:t>
            </w:r>
            <w:r w:rsidR="00315DEC">
              <w:t xml:space="preserve">, </w:t>
            </w:r>
            <w:r w:rsidR="00315DEC">
              <w:rPr>
                <w:noProof/>
                <w:lang w:eastAsia="zh-CN"/>
              </w:rPr>
              <w:t xml:space="preserve">and the </w:t>
            </w:r>
            <w:r w:rsidR="00315DEC" w:rsidRPr="003A1AAC">
              <w:rPr>
                <w:lang w:eastAsia="zh-CN"/>
              </w:rPr>
              <w:t>Query information</w:t>
            </w:r>
            <w:r w:rsidR="00315DEC">
              <w:rPr>
                <w:noProof/>
                <w:lang w:eastAsia="zh-CN"/>
              </w:rPr>
              <w:t xml:space="preserve"> parameter in </w:t>
            </w:r>
            <w:r w:rsidR="00315DEC">
              <w:t>I</w:t>
            </w:r>
            <w:r w:rsidR="00315DEC" w:rsidRPr="00331745">
              <w:t>nterconnection service</w:t>
            </w:r>
            <w:r w:rsidR="00315DEC" w:rsidRPr="00790172">
              <w:t xml:space="preserve"> API discover request</w:t>
            </w:r>
            <w:r w:rsidR="00315DEC">
              <w:t xml:space="preserve"> (Clause </w:t>
            </w:r>
            <w:r w:rsidR="00315DEC" w:rsidRPr="00551ACA">
              <w:t>8.</w:t>
            </w:r>
            <w:r w:rsidR="00315DEC">
              <w:t xml:space="preserve">25.2.3) is </w:t>
            </w:r>
            <w:r w:rsidR="00315DEC" w:rsidRPr="003D0891">
              <w:rPr>
                <w:b/>
                <w:i/>
              </w:rPr>
              <w:t>mandatory</w:t>
            </w:r>
            <w:r w:rsidR="00315DEC">
              <w:t>.</w:t>
            </w:r>
          </w:p>
          <w:p w14:paraId="2CF50BAA" w14:textId="77777777" w:rsidR="003A30F8" w:rsidRDefault="003A30F8" w:rsidP="003A30F8">
            <w:pPr>
              <w:pStyle w:val="CRCoverPage"/>
              <w:spacing w:after="0"/>
              <w:ind w:left="100"/>
            </w:pPr>
            <w:r>
              <w:t>And in 5.2.2.2.2 of TS 29.222,</w:t>
            </w:r>
            <w:r>
              <w:rPr>
                <w:lang w:val="en-IN"/>
              </w:rPr>
              <w:t xml:space="preserve"> “To </w:t>
            </w:r>
            <w:r>
              <w:t>discover service APIs available at the CAPIF core function</w:t>
            </w:r>
            <w:r>
              <w:rPr>
                <w:lang w:val="en-IN"/>
              </w:rPr>
              <w:t xml:space="preserve">, the consumer (e.g. API invoker) shall send an HTTP GET message </w:t>
            </w:r>
            <w:r>
              <w:t xml:space="preserve">with the API invoker Identifier or CAPIF core function Identifier </w:t>
            </w:r>
            <w:r w:rsidRPr="003D0891">
              <w:rPr>
                <w:b/>
                <w:i/>
              </w:rPr>
              <w:t>and query parameters</w:t>
            </w:r>
            <w:r>
              <w:t xml:space="preserve"> </w:t>
            </w:r>
            <w:r>
              <w:rPr>
                <w:lang w:val="en-IN"/>
              </w:rPr>
              <w:t>to the CAPIF core function as specified in clause 8.1.2.2.3.1.”</w:t>
            </w:r>
          </w:p>
          <w:p w14:paraId="3980AACE" w14:textId="77777777" w:rsidR="00C578FA" w:rsidRDefault="003A30F8" w:rsidP="00315DEC">
            <w:pPr>
              <w:pStyle w:val="CRCoverPage"/>
              <w:spacing w:after="0"/>
              <w:ind w:left="100"/>
            </w:pPr>
            <w:r>
              <w:t>But now the description is “</w:t>
            </w:r>
            <w:r w:rsidRPr="009F46DE">
              <w:rPr>
                <w:b/>
                <w:i/>
              </w:rPr>
              <w:t>may include query information</w:t>
            </w:r>
            <w:r>
              <w:t>” in p</w:t>
            </w:r>
            <w:r w:rsidRPr="00790172">
              <w:t>rocedure</w:t>
            </w:r>
            <w:r>
              <w:t xml:space="preserve"> step 1 (Clause</w:t>
            </w:r>
            <w:r w:rsidRPr="00790172">
              <w:t xml:space="preserve"> 8.</w:t>
            </w:r>
            <w:r w:rsidR="00315DEC">
              <w:t>25</w:t>
            </w:r>
            <w:r w:rsidRPr="00790172">
              <w:t>.3</w:t>
            </w:r>
            <w:r w:rsidR="00315DEC">
              <w:t>.2</w:t>
            </w:r>
            <w:r>
              <w:t>).</w:t>
            </w:r>
          </w:p>
          <w:p w14:paraId="708AA7DE" w14:textId="715B2770" w:rsidR="00315DEC" w:rsidRPr="00212CDE" w:rsidRDefault="00315DEC" w:rsidP="0031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description is “</w:t>
            </w:r>
            <w:r w:rsidRPr="00315DEC">
              <w:rPr>
                <w:b/>
                <w:i/>
              </w:rPr>
              <w:t>The identity of the CCF-A and the query information are included.</w:t>
            </w:r>
            <w:r>
              <w:t>” in p</w:t>
            </w:r>
            <w:r w:rsidRPr="00790172">
              <w:t>rocedure</w:t>
            </w:r>
            <w:r>
              <w:t xml:space="preserve"> step 1 (Clause</w:t>
            </w:r>
            <w:r w:rsidRPr="00790172">
              <w:t xml:space="preserve"> 8.</w:t>
            </w:r>
            <w:r>
              <w:t>25</w:t>
            </w:r>
            <w:r w:rsidRPr="00790172">
              <w:t>.3</w:t>
            </w:r>
            <w:r>
              <w:t>.3) which is 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1407FCA8" w:rsidR="00A52622" w:rsidRDefault="00A52622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3A30F8">
              <w:rPr>
                <w:noProof/>
                <w:lang w:eastAsia="zh-CN"/>
              </w:rPr>
              <w:t xml:space="preserve">For consistent with </w:t>
            </w:r>
            <w:r w:rsidR="003A30F8">
              <w:t>TS 29.222, c</w:t>
            </w:r>
            <w:r>
              <w:rPr>
                <w:noProof/>
                <w:lang w:eastAsia="zh-CN"/>
              </w:rPr>
              <w:t xml:space="preserve">orrect </w:t>
            </w:r>
            <w:r w:rsidR="00CB31C3">
              <w:t>the description in p</w:t>
            </w:r>
            <w:r w:rsidR="00CB31C3" w:rsidRPr="00790172">
              <w:t>rocedure</w:t>
            </w:r>
            <w:r w:rsidR="00CB31C3">
              <w:t xml:space="preserve"> step 1</w:t>
            </w:r>
            <w:r w:rsidR="00315DEC">
              <w:t xml:space="preserve"> of Clause</w:t>
            </w:r>
            <w:r w:rsidR="00315DEC" w:rsidRPr="00790172">
              <w:t xml:space="preserve"> 8.</w:t>
            </w:r>
            <w:r w:rsidR="00315DEC">
              <w:t>25</w:t>
            </w:r>
            <w:r w:rsidR="00315DEC" w:rsidRPr="00790172">
              <w:t>.3</w:t>
            </w:r>
            <w:r w:rsidR="00315DEC">
              <w:t>.2</w:t>
            </w:r>
            <w:r w:rsidR="00D84366">
              <w:t>.</w:t>
            </w:r>
            <w:r w:rsidR="00CB31C3">
              <w:t xml:space="preserve"> 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19FAC" w:rsidR="001E41F3" w:rsidRDefault="009F46DE" w:rsidP="009F4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 w:rsidR="00315DEC">
              <w:t>Service</w:t>
            </w:r>
            <w:r w:rsidR="00315DEC" w:rsidRPr="002465B5">
              <w:t xml:space="preserve"> API discover</w:t>
            </w:r>
            <w:r w:rsidR="00315DEC">
              <w:t>y</w:t>
            </w:r>
            <w:r w:rsidR="00315DEC" w:rsidRPr="002465B5">
              <w:t xml:space="preserve"> </w:t>
            </w:r>
            <w:r w:rsidR="00315DEC">
              <w:t>involving multiple CCFs</w:t>
            </w:r>
            <w:r>
              <w:t xml:space="preserve"> i</w:t>
            </w:r>
            <w:r w:rsidRPr="0072789D">
              <w:t>nformation flow</w:t>
            </w:r>
            <w:r>
              <w:t xml:space="preserve"> and</w:t>
            </w:r>
            <w:r w:rsidRPr="0072789D">
              <w:t xml:space="preserve"> </w:t>
            </w:r>
            <w:r>
              <w:t>p</w:t>
            </w:r>
            <w:r w:rsidRPr="0072789D">
              <w:t>rocedure</w:t>
            </w:r>
            <w:r w:rsidR="00B15F7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385D8" w:rsidR="001E41F3" w:rsidRDefault="00315DEC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790172">
              <w:t>8.</w:t>
            </w:r>
            <w:r>
              <w:t>25</w:t>
            </w:r>
            <w:r w:rsidRPr="00790172">
              <w:t>.3</w:t>
            </w:r>
            <w:r>
              <w:t>.2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3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71E3788E" w14:textId="77777777" w:rsidR="009F0FF2" w:rsidRPr="0072789D" w:rsidRDefault="009F0FF2" w:rsidP="009F0FF2">
      <w:pPr>
        <w:pStyle w:val="2"/>
      </w:pPr>
      <w:bookmarkStart w:id="4" w:name="_Toc162217906"/>
      <w:bookmarkEnd w:id="3"/>
      <w:r w:rsidRPr="0072789D">
        <w:t>8.</w:t>
      </w:r>
      <w:r>
        <w:t>7</w:t>
      </w:r>
      <w:r w:rsidRPr="0072789D">
        <w:tab/>
        <w:t>Discover service APIs</w:t>
      </w:r>
      <w:bookmarkEnd w:id="4"/>
    </w:p>
    <w:p w14:paraId="3E94C3D7" w14:textId="77777777" w:rsidR="009F0FF2" w:rsidRPr="0072789D" w:rsidRDefault="009F0FF2" w:rsidP="009F0FF2">
      <w:pPr>
        <w:pStyle w:val="3"/>
      </w:pPr>
      <w:bookmarkStart w:id="5" w:name="_Toc162217907"/>
      <w:r w:rsidRPr="0072789D">
        <w:t>8.</w:t>
      </w:r>
      <w:r>
        <w:t>7</w:t>
      </w:r>
      <w:r w:rsidRPr="0072789D">
        <w:t>.1</w:t>
      </w:r>
      <w:r w:rsidRPr="0072789D">
        <w:tab/>
        <w:t>General</w:t>
      </w:r>
      <w:bookmarkEnd w:id="5"/>
    </w:p>
    <w:p w14:paraId="6C29EA71" w14:textId="77777777" w:rsidR="009F0FF2" w:rsidRPr="00790172" w:rsidRDefault="009F0FF2" w:rsidP="009F0FF2">
      <w:pPr>
        <w:rPr>
          <w:noProof/>
          <w:lang w:val="en-US"/>
        </w:rPr>
      </w:pPr>
      <w:r w:rsidRPr="00790172">
        <w:rPr>
          <w:noProof/>
          <w:lang w:val="en-US"/>
        </w:rPr>
        <w:t xml:space="preserve">The following </w:t>
      </w:r>
      <w:r w:rsidRPr="00790172">
        <w:t xml:space="preserve">procedure in this </w:t>
      </w:r>
      <w:proofErr w:type="spellStart"/>
      <w:r w:rsidRPr="00790172">
        <w:t>subclause</w:t>
      </w:r>
      <w:proofErr w:type="spellEnd"/>
      <w:r w:rsidRPr="00790172">
        <w:t xml:space="preserve"> </w:t>
      </w:r>
      <w:r w:rsidRPr="00790172">
        <w:rPr>
          <w:noProof/>
          <w:lang w:val="en-US"/>
        </w:rPr>
        <w:t>corresponds to the architectural requirements on discover service APIs.</w:t>
      </w:r>
    </w:p>
    <w:p w14:paraId="1EE83014" w14:textId="77777777" w:rsidR="0094550F" w:rsidRDefault="0094550F" w:rsidP="0094550F">
      <w:pPr>
        <w:pStyle w:val="3"/>
      </w:pPr>
      <w:bookmarkStart w:id="6" w:name="_Toc154651315"/>
      <w:r w:rsidRPr="00551ACA">
        <w:t>8.</w:t>
      </w:r>
      <w:r>
        <w:t>7</w:t>
      </w:r>
      <w:r w:rsidRPr="00551ACA">
        <w:t>.2</w:t>
      </w:r>
      <w:r w:rsidRPr="00551ACA">
        <w:tab/>
        <w:t>Information flows</w:t>
      </w:r>
      <w:bookmarkEnd w:id="6"/>
    </w:p>
    <w:p w14:paraId="19932620" w14:textId="77777777" w:rsidR="00A23F42" w:rsidRPr="00551ACA" w:rsidRDefault="00A23F42" w:rsidP="00A23F42">
      <w:pPr>
        <w:pStyle w:val="4"/>
      </w:pPr>
      <w:bookmarkStart w:id="7" w:name="_Toc460615989"/>
      <w:bookmarkStart w:id="8" w:name="_Toc460616850"/>
      <w:bookmarkStart w:id="9" w:name="_Toc477419270"/>
      <w:bookmarkStart w:id="10" w:name="_Toc162277678"/>
      <w:r w:rsidRPr="00551ACA">
        <w:t>8.</w:t>
      </w:r>
      <w:r>
        <w:t>7</w:t>
      </w:r>
      <w:r w:rsidRPr="00551ACA">
        <w:t>.2.1</w:t>
      </w:r>
      <w:r w:rsidRPr="00551ACA">
        <w:tab/>
        <w:t>Service API discover request</w:t>
      </w:r>
      <w:bookmarkEnd w:id="7"/>
      <w:bookmarkEnd w:id="8"/>
      <w:bookmarkEnd w:id="9"/>
      <w:bookmarkEnd w:id="10"/>
    </w:p>
    <w:p w14:paraId="3D2A5BB6" w14:textId="77777777" w:rsidR="00A23F42" w:rsidRPr="00790172" w:rsidRDefault="00A23F42" w:rsidP="00A23F42">
      <w:r w:rsidRPr="00790172">
        <w:t>Table 8.</w:t>
      </w:r>
      <w:r>
        <w:rPr>
          <w:lang w:eastAsia="zh-CN"/>
        </w:rPr>
        <w:t>7</w:t>
      </w:r>
      <w:r w:rsidRPr="00790172">
        <w:rPr>
          <w:lang w:eastAsia="zh-CN"/>
        </w:rPr>
        <w:t>.2.1-1</w:t>
      </w:r>
      <w:r w:rsidRPr="00790172">
        <w:t xml:space="preserve"> describes the information flow </w:t>
      </w:r>
      <w:r>
        <w:t xml:space="preserve">service </w:t>
      </w:r>
      <w:r w:rsidRPr="00790172">
        <w:t xml:space="preserve">API discover request from the </w:t>
      </w:r>
      <w:r w:rsidRPr="00790172">
        <w:rPr>
          <w:lang w:eastAsia="zh-CN"/>
        </w:rPr>
        <w:t>API invoker to the</w:t>
      </w:r>
      <w:r w:rsidRPr="00790172">
        <w:t xml:space="preserve"> CAPIF core function.</w:t>
      </w:r>
    </w:p>
    <w:p w14:paraId="1D0D36E7" w14:textId="77777777" w:rsidR="00A23F42" w:rsidRPr="00790172" w:rsidRDefault="00A23F42" w:rsidP="00A23F42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7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 w:rsidRPr="00790172">
        <w:rPr>
          <w:lang w:val="en-US"/>
        </w:rPr>
        <w:t>1</w:t>
      </w:r>
      <w:r w:rsidRPr="00790172">
        <w:t>-1: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23F42" w:rsidRPr="00790172" w14:paraId="35B564D5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FF0F8" w14:textId="77777777" w:rsidR="00A23F42" w:rsidRPr="003A1AAC" w:rsidRDefault="00A23F42" w:rsidP="00154B04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C24A5" w14:textId="77777777" w:rsidR="00A23F42" w:rsidRPr="003A1AAC" w:rsidRDefault="00A23F42" w:rsidP="00154B04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6C3E1" w14:textId="77777777" w:rsidR="00A23F42" w:rsidRPr="003A1AAC" w:rsidRDefault="00A23F42" w:rsidP="00154B04">
            <w:pPr>
              <w:pStyle w:val="TAH"/>
            </w:pPr>
            <w:r w:rsidRPr="003A1AAC">
              <w:t>Description</w:t>
            </w:r>
          </w:p>
        </w:tc>
      </w:tr>
      <w:tr w:rsidR="00A23F42" w:rsidRPr="00790172" w14:paraId="67982B13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A0DE8" w14:textId="77777777" w:rsidR="00A23F42" w:rsidRPr="003A1AAC" w:rsidRDefault="00A23F42" w:rsidP="00154B04">
            <w:pPr>
              <w:pStyle w:val="TAL"/>
              <w:rPr>
                <w:lang w:eastAsia="zh-CN"/>
              </w:rPr>
            </w:pPr>
            <w:r w:rsidRPr="003A1AAC"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43E8B" w14:textId="77777777" w:rsidR="00A23F42" w:rsidRPr="003A1AAC" w:rsidRDefault="00A23F42" w:rsidP="00154B0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03C5B" w14:textId="77777777" w:rsidR="00A23F42" w:rsidRPr="003A1AAC" w:rsidRDefault="00A23F42" w:rsidP="00154B04">
            <w:pPr>
              <w:pStyle w:val="TAL"/>
            </w:pPr>
            <w:r w:rsidRPr="003A1AAC">
              <w:t xml:space="preserve">Identity information of the API invoker </w:t>
            </w:r>
            <w:r w:rsidRPr="003A1AAC">
              <w:rPr>
                <w:lang w:eastAsia="zh-CN"/>
              </w:rPr>
              <w:t>discovering service APIs</w:t>
            </w:r>
            <w:r w:rsidRPr="003A1AAC">
              <w:t xml:space="preserve"> </w:t>
            </w:r>
          </w:p>
        </w:tc>
      </w:tr>
      <w:tr w:rsidR="00A23F42" w:rsidRPr="00790172" w14:paraId="7E38552B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964B3" w14:textId="77777777" w:rsidR="00A23F42" w:rsidRPr="003A1AAC" w:rsidRDefault="00A23F42" w:rsidP="00154B04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8F6FB" w14:textId="77777777" w:rsidR="00A23F42" w:rsidRPr="003A1AAC" w:rsidRDefault="00A23F42" w:rsidP="00154B04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A765" w14:textId="77777777" w:rsidR="00A23F42" w:rsidRDefault="00A23F42" w:rsidP="00154B04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type, </w:t>
            </w:r>
            <w:r>
              <w:t xml:space="preserve">Serving Area Information (optional), </w:t>
            </w:r>
            <w:r w:rsidRPr="00DF7C30">
              <w:t>preferred</w:t>
            </w:r>
            <w:r>
              <w:t xml:space="preserve"> AEF location (optional),</w:t>
            </w:r>
            <w:r>
              <w:rPr>
                <w:lang w:val="en-US"/>
              </w:rPr>
              <w:t xml:space="preserve"> </w:t>
            </w:r>
            <w:r w:rsidRPr="00C17142">
              <w:rPr>
                <w:noProof/>
                <w:lang w:val="en-US"/>
              </w:rPr>
              <w:t xml:space="preserve">required API provider name (optional), </w:t>
            </w:r>
            <w:r>
              <w:t xml:space="preserve">UE IP address (optional), </w:t>
            </w:r>
            <w:r w:rsidRPr="00790172">
              <w:rPr>
                <w:noProof/>
                <w:lang w:val="en-US"/>
              </w:rPr>
              <w:t>interfaces, protocols</w:t>
            </w:r>
            <w:r w:rsidRPr="00761567">
              <w:rPr>
                <w:noProof/>
                <w:lang w:val="en-US"/>
              </w:rPr>
              <w:t>, Service KPIs (optional)</w:t>
            </w:r>
            <w:r>
              <w:rPr>
                <w:noProof/>
                <w:lang w:val="en-US"/>
              </w:rPr>
              <w:t>,</w:t>
            </w:r>
            <w:r>
              <w:t xml:space="preserve"> and Network Slice Info (optional</w:t>
            </w:r>
            <w:r>
              <w:rPr>
                <w:rFonts w:hint="eastAsia"/>
                <w:lang w:eastAsia="zh-CN"/>
              </w:rPr>
              <w:t>)</w:t>
            </w:r>
            <w:r>
              <w:t>).</w:t>
            </w:r>
          </w:p>
          <w:p w14:paraId="4AAD879C" w14:textId="77777777" w:rsidR="00A23F42" w:rsidRPr="00790172" w:rsidRDefault="00A23F42" w:rsidP="00154B04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A23F42" w:rsidRPr="00790172" w14:paraId="6E8E4AF3" w14:textId="77777777" w:rsidTr="00154B0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8493B" w14:textId="77777777" w:rsidR="00A23F42" w:rsidRPr="003A1AAC" w:rsidRDefault="00A23F42" w:rsidP="00154B04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63DE4968" w14:textId="77777777" w:rsidR="00A23F42" w:rsidRPr="00790172" w:rsidRDefault="00A23F42" w:rsidP="00A23F42"/>
    <w:p w14:paraId="312DC2B3" w14:textId="77777777" w:rsidR="0094550F" w:rsidRPr="002465B5" w:rsidRDefault="0094550F" w:rsidP="0094550F">
      <w:pPr>
        <w:pStyle w:val="2"/>
      </w:pPr>
      <w:bookmarkStart w:id="11" w:name="_Toc154651423"/>
      <w:r w:rsidRPr="002465B5">
        <w:t>8.</w:t>
      </w:r>
      <w:r>
        <w:t>25</w:t>
      </w:r>
      <w:r w:rsidRPr="002465B5">
        <w:tab/>
        <w:t>Support for CAPIF interconnection</w:t>
      </w:r>
      <w:bookmarkEnd w:id="11"/>
    </w:p>
    <w:p w14:paraId="2761AA11" w14:textId="77777777" w:rsidR="00A23F42" w:rsidRPr="00551ACA" w:rsidRDefault="00A23F42" w:rsidP="00A23F42">
      <w:pPr>
        <w:pStyle w:val="4"/>
      </w:pPr>
      <w:bookmarkStart w:id="12" w:name="_Toc162277793"/>
      <w:bookmarkStart w:id="13" w:name="_Toc154651430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12"/>
    </w:p>
    <w:p w14:paraId="68C6276A" w14:textId="77777777" w:rsidR="00A23F42" w:rsidRPr="00790172" w:rsidRDefault="00A23F42" w:rsidP="00A23F42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14E2F42A" w14:textId="77777777" w:rsidR="00A23F42" w:rsidRPr="0073313F" w:rsidRDefault="00A23F42" w:rsidP="00A23F42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23F42" w:rsidRPr="00790172" w14:paraId="55B7D975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D9CE3" w14:textId="77777777" w:rsidR="00A23F42" w:rsidRPr="003A1AAC" w:rsidRDefault="00A23F42" w:rsidP="00154B04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8A20E" w14:textId="77777777" w:rsidR="00A23F42" w:rsidRPr="003A1AAC" w:rsidRDefault="00A23F42" w:rsidP="00154B04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DDB04" w14:textId="77777777" w:rsidR="00A23F42" w:rsidRPr="003A1AAC" w:rsidRDefault="00A23F42" w:rsidP="00154B04">
            <w:pPr>
              <w:pStyle w:val="TAH"/>
            </w:pPr>
            <w:r w:rsidRPr="003A1AAC">
              <w:t>Description</w:t>
            </w:r>
          </w:p>
        </w:tc>
      </w:tr>
      <w:tr w:rsidR="00A23F42" w:rsidRPr="00790172" w14:paraId="7EEFDAD2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E2F67" w14:textId="77777777" w:rsidR="00A23F42" w:rsidRPr="003A1AAC" w:rsidRDefault="00A23F42" w:rsidP="00154B04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4A59" w14:textId="77777777" w:rsidR="00A23F42" w:rsidRPr="003A1AAC" w:rsidRDefault="00A23F42" w:rsidP="00154B0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A208F" w14:textId="77777777" w:rsidR="00A23F42" w:rsidRPr="003A1AAC" w:rsidRDefault="00A23F42" w:rsidP="00154B04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A23F42" w:rsidRPr="00790172" w14:paraId="7B2AFC66" w14:textId="77777777" w:rsidTr="00154B0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AB86D" w14:textId="77777777" w:rsidR="00A23F42" w:rsidRPr="003A1AAC" w:rsidRDefault="00A23F42" w:rsidP="00154B04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21D76" w14:textId="77777777" w:rsidR="00A23F42" w:rsidRPr="003A1AAC" w:rsidRDefault="00A23F42" w:rsidP="00154B04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13F57" w14:textId="77777777" w:rsidR="00A23F42" w:rsidRDefault="00A23F42" w:rsidP="00154B04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type,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r>
              <w:t>service API category</w:t>
            </w:r>
            <w:r w:rsidRPr="00761567">
              <w:t>, Service KPIs (optional)</w:t>
            </w:r>
            <w:r w:rsidRPr="00790172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, </w:t>
            </w:r>
            <w:r>
              <w:t>and Network Slice Info (optional)</w:t>
            </w:r>
          </w:p>
          <w:p w14:paraId="0A47AFAB" w14:textId="77777777" w:rsidR="00A23F42" w:rsidRPr="00790172" w:rsidRDefault="00A23F42" w:rsidP="00154B04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A23F42" w:rsidRPr="00790172" w14:paraId="19F3EE43" w14:textId="77777777" w:rsidTr="00154B0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1C79F" w14:textId="77777777" w:rsidR="00A23F42" w:rsidRPr="003A1AAC" w:rsidRDefault="00A23F42" w:rsidP="00154B04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357367CB" w14:textId="77777777" w:rsidR="00A23F42" w:rsidRPr="00A23F42" w:rsidRDefault="00A23F42" w:rsidP="00A23F42"/>
    <w:p w14:paraId="33633108" w14:textId="77777777" w:rsidR="0094550F" w:rsidRPr="002465B5" w:rsidRDefault="0094550F" w:rsidP="0094550F">
      <w:pPr>
        <w:pStyle w:val="3"/>
      </w:pPr>
      <w:r w:rsidRPr="002465B5">
        <w:t>8.</w:t>
      </w:r>
      <w:r>
        <w:t>25</w:t>
      </w:r>
      <w:r w:rsidRPr="002465B5">
        <w:t>.3</w:t>
      </w:r>
      <w:r w:rsidRPr="002465B5">
        <w:tab/>
        <w:t>Procedure</w:t>
      </w:r>
      <w:bookmarkEnd w:id="13"/>
    </w:p>
    <w:p w14:paraId="4AE62D87" w14:textId="77777777" w:rsidR="00A23F42" w:rsidRPr="002465B5" w:rsidRDefault="00A23F42" w:rsidP="00A23F42">
      <w:pPr>
        <w:pStyle w:val="4"/>
      </w:pPr>
      <w:bookmarkStart w:id="14" w:name="_Toc162277803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14"/>
      <w:r w:rsidRPr="002465B5">
        <w:t xml:space="preserve"> </w:t>
      </w:r>
    </w:p>
    <w:p w14:paraId="7B6D736C" w14:textId="77777777" w:rsidR="00A23F42" w:rsidRPr="002465B5" w:rsidRDefault="00A23F42" w:rsidP="00A23F42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</w:t>
      </w:r>
      <w:proofErr w:type="spellStart"/>
      <w:r w:rsidRPr="002465B5">
        <w:rPr>
          <w:lang w:val="en-US"/>
        </w:rPr>
        <w:t>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>e</w:t>
      </w:r>
      <w:proofErr w:type="spellEnd"/>
      <w:r w:rsidRPr="002465B5">
        <w:rPr>
          <w:lang w:val="en-US"/>
        </w:rPr>
        <w:t xml:space="preserve"> describes a procedure for service API </w:t>
      </w:r>
      <w:r>
        <w:rPr>
          <w:lang w:val="en-US"/>
        </w:rPr>
        <w:t>discovery involving multiple CCFs</w:t>
      </w:r>
    </w:p>
    <w:p w14:paraId="30F1FF34" w14:textId="77777777" w:rsidR="00A23F42" w:rsidRPr="002465B5" w:rsidRDefault="00A23F42" w:rsidP="00A23F42">
      <w:pPr>
        <w:rPr>
          <w:lang w:val="en-US"/>
        </w:rPr>
      </w:pPr>
      <w:r w:rsidRPr="002465B5">
        <w:rPr>
          <w:lang w:val="en-US"/>
        </w:rPr>
        <w:t>Pre-condition:</w:t>
      </w:r>
    </w:p>
    <w:p w14:paraId="4ED8493A" w14:textId="77777777" w:rsidR="00A23F42" w:rsidRPr="002465B5" w:rsidRDefault="00A23F42" w:rsidP="00A23F42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5A7E2005" w14:textId="77777777" w:rsidR="00A23F42" w:rsidRDefault="00A23F42" w:rsidP="00A23F42">
      <w:pPr>
        <w:pStyle w:val="B1"/>
        <w:rPr>
          <w:lang w:val="en-US"/>
        </w:rPr>
      </w:pPr>
      <w:r w:rsidRPr="002465B5">
        <w:rPr>
          <w:lang w:val="en-US"/>
        </w:rPr>
        <w:lastRenderedPageBreak/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339F3383" w14:textId="77777777" w:rsidR="00A23F42" w:rsidRPr="002465B5" w:rsidRDefault="00A23F42" w:rsidP="00A23F42">
      <w:pPr>
        <w:rPr>
          <w:noProof/>
          <w:lang w:val="en-US"/>
        </w:rPr>
      </w:pPr>
    </w:p>
    <w:p w14:paraId="7D87FE4E" w14:textId="77777777" w:rsidR="00A23F42" w:rsidRPr="002465B5" w:rsidRDefault="00A23F42" w:rsidP="00A23F42">
      <w:pPr>
        <w:pStyle w:val="TH"/>
        <w:rPr>
          <w:noProof/>
          <w:lang w:val="en-US"/>
        </w:rPr>
      </w:pPr>
      <w:r>
        <w:object w:dxaOrig="5895" w:dyaOrig="3931" w14:anchorId="08726D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5pt;height:196.35pt" o:ole="">
            <v:imagedata r:id="rId12" o:title=""/>
          </v:shape>
          <o:OLEObject Type="Embed" ProgID="Visio.Drawing.15" ShapeID="_x0000_i1025" DrawAspect="Content" ObjectID="_1776842182" r:id="rId13"/>
        </w:object>
      </w:r>
    </w:p>
    <w:p w14:paraId="6533EEBE" w14:textId="77777777" w:rsidR="00A23F42" w:rsidRPr="00F5647B" w:rsidRDefault="00A23F42" w:rsidP="00A23F42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r>
        <w:t>y involving multiple CCFs</w:t>
      </w:r>
    </w:p>
    <w:p w14:paraId="145AEB55" w14:textId="37AF6FA7" w:rsidR="00A23F42" w:rsidRDefault="00A23F42" w:rsidP="00A23F42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</w:t>
      </w:r>
      <w:del w:id="15" w:author="swx_rev1" w:date="2024-04-29T15:34:00Z">
        <w:r w:rsidRPr="0072789D" w:rsidDel="00A23F42">
          <w:delText>,</w:delText>
        </w:r>
      </w:del>
      <w:r w:rsidRPr="0072789D">
        <w:t xml:space="preserve"> and </w:t>
      </w:r>
      <w:del w:id="16" w:author="swx_rev1" w:date="2024-04-29T15:35:00Z">
        <w:r w:rsidRPr="0072789D" w:rsidDel="00A23F42">
          <w:delText xml:space="preserve">may include </w:delText>
        </w:r>
      </w:del>
      <w:r w:rsidRPr="0072789D">
        <w:t>query information.</w:t>
      </w:r>
    </w:p>
    <w:p w14:paraId="7F02DC77" w14:textId="77777777" w:rsidR="00A23F42" w:rsidRDefault="00A23F42" w:rsidP="00A23F42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r>
        <w:t xml:space="preserve"> and service API categories. The information of CCF-B with the service API category matching the discovery criteria is returned to API invoker in the service API discover response. </w:t>
      </w:r>
    </w:p>
    <w:p w14:paraId="2BD0B11A" w14:textId="77777777" w:rsidR="00A23F42" w:rsidRDefault="00A23F42" w:rsidP="00A23F42">
      <w:pPr>
        <w:pStyle w:val="NO"/>
      </w:pPr>
      <w:r>
        <w:t>NOTE:</w:t>
      </w:r>
      <w:r>
        <w:tab/>
        <w:t>The remaining steps are only applied when the service API category is included in the i</w:t>
      </w:r>
      <w:r w:rsidRPr="00671DAA">
        <w:t>nterconnection API publish request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 </w:t>
      </w:r>
      <w:r w:rsidRPr="00671DAA">
        <w:t>8.</w:t>
      </w:r>
      <w:r>
        <w:t>25</w:t>
      </w:r>
      <w:r w:rsidRPr="00671DAA">
        <w:t>.2.1</w:t>
      </w:r>
      <w:r>
        <w:t>.</w:t>
      </w:r>
    </w:p>
    <w:p w14:paraId="0026ED45" w14:textId="77777777" w:rsidR="00A23F42" w:rsidRPr="002465B5" w:rsidRDefault="00A23F42" w:rsidP="00A23F42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706913BB" w14:textId="77777777" w:rsidR="00A23F42" w:rsidRPr="002465B5" w:rsidRDefault="00A23F42" w:rsidP="00A23F42">
      <w:pPr>
        <w:pStyle w:val="B1"/>
      </w:pPr>
      <w:r>
        <w:t>4.</w:t>
      </w:r>
      <w:r>
        <w:tab/>
      </w:r>
      <w:proofErr w:type="gramStart"/>
      <w:r w:rsidRPr="002465B5">
        <w:t>Upon</w:t>
      </w:r>
      <w:proofErr w:type="gramEnd"/>
      <w:r w:rsidRPr="002465B5">
        <w:t xml:space="preserve">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0A26D876" w14:textId="77777777" w:rsidR="00A23F42" w:rsidRDefault="00A23F42" w:rsidP="00A23F42">
      <w:pPr>
        <w:pStyle w:val="B1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0F4ADB8C" w14:textId="77777777" w:rsidR="00A23F42" w:rsidRPr="002465B5" w:rsidRDefault="00A23F42" w:rsidP="00A23F42">
      <w:pPr>
        <w:pStyle w:val="4"/>
      </w:pPr>
      <w:bookmarkStart w:id="17" w:name="_Toc162277804"/>
      <w:r w:rsidRPr="002465B5">
        <w:t>8.25.3.</w:t>
      </w:r>
      <w:r>
        <w:t>3</w:t>
      </w:r>
      <w:r>
        <w:tab/>
      </w:r>
      <w:r w:rsidRPr="002465B5">
        <w:t>Service API discover</w:t>
      </w:r>
      <w:r>
        <w:t>y</w:t>
      </w:r>
      <w:r w:rsidRPr="002465B5">
        <w:t xml:space="preserve"> </w:t>
      </w:r>
      <w:r>
        <w:t>for CAPIF interconnection</w:t>
      </w:r>
      <w:bookmarkEnd w:id="17"/>
      <w:r w:rsidRPr="002465B5">
        <w:t xml:space="preserve"> </w:t>
      </w:r>
    </w:p>
    <w:p w14:paraId="45D53192" w14:textId="77777777" w:rsidR="00A23F42" w:rsidRPr="002465B5" w:rsidRDefault="00A23F42" w:rsidP="00A23F42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</w:t>
      </w:r>
      <w:proofErr w:type="spellStart"/>
      <w:r w:rsidRPr="002465B5">
        <w:rPr>
          <w:lang w:val="en-US"/>
        </w:rPr>
        <w:t>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>e</w:t>
      </w:r>
      <w:proofErr w:type="spellEnd"/>
      <w:r w:rsidRPr="002465B5">
        <w:rPr>
          <w:lang w:val="en-US"/>
        </w:rPr>
        <w:t xml:space="preserve"> describes a procedure for service API </w:t>
      </w:r>
      <w:r>
        <w:rPr>
          <w:lang w:val="en-US"/>
        </w:rPr>
        <w:t>discovery</w:t>
      </w:r>
      <w:r w:rsidRPr="002465B5">
        <w:rPr>
          <w:lang w:val="en-US"/>
        </w:rPr>
        <w:t xml:space="preserve"> for CAPIF inter</w:t>
      </w:r>
      <w:r>
        <w:rPr>
          <w:lang w:val="en-US"/>
        </w:rPr>
        <w:t>connection</w:t>
      </w:r>
      <w:r w:rsidRPr="002465B5">
        <w:rPr>
          <w:lang w:val="en-US"/>
        </w:rPr>
        <w:t>.</w:t>
      </w:r>
      <w:r>
        <w:rPr>
          <w:lang w:val="en-US"/>
        </w:rPr>
        <w:t xml:space="preserve"> The CCF-A and the CCF-B may </w:t>
      </w:r>
      <w:r w:rsidRPr="002465B5">
        <w:rPr>
          <w:lang w:val="en-US"/>
        </w:rPr>
        <w:t xml:space="preserve">belong to the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domain or different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domains.</w:t>
      </w:r>
      <w:r w:rsidRPr="009047B5">
        <w:rPr>
          <w:lang w:val="en-US"/>
        </w:rPr>
        <w:t xml:space="preserve"> </w:t>
      </w:r>
      <w:r w:rsidRPr="002465B5">
        <w:rPr>
          <w:lang w:val="en-US"/>
        </w:rPr>
        <w:t xml:space="preserve">When </w:t>
      </w:r>
      <w:r>
        <w:rPr>
          <w:lang w:val="en-US"/>
        </w:rPr>
        <w:t xml:space="preserve">the </w:t>
      </w:r>
      <w:r w:rsidRPr="002465B5">
        <w:rPr>
          <w:lang w:val="en-US"/>
        </w:rPr>
        <w:t xml:space="preserve">CCF-A and </w:t>
      </w:r>
      <w:r>
        <w:rPr>
          <w:lang w:val="en-US"/>
        </w:rPr>
        <w:t xml:space="preserve">the </w:t>
      </w:r>
      <w:r w:rsidRPr="002465B5">
        <w:rPr>
          <w:lang w:val="en-US"/>
        </w:rPr>
        <w:t>CCF</w:t>
      </w:r>
      <w:r>
        <w:rPr>
          <w:lang w:val="en-US"/>
        </w:rPr>
        <w:noBreakHyphen/>
      </w:r>
      <w:r w:rsidRPr="002465B5">
        <w:rPr>
          <w:lang w:val="en-US"/>
        </w:rPr>
        <w:t xml:space="preserve">B belong to different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domains, the two CAPIF</w:t>
      </w:r>
      <w:r>
        <w:rPr>
          <w:lang w:val="en-US"/>
        </w:rPr>
        <w:t xml:space="preserve"> providers</w:t>
      </w:r>
      <w:r w:rsidRPr="002465B5">
        <w:rPr>
          <w:lang w:val="en-US"/>
        </w:rPr>
        <w:t xml:space="preserve"> </w:t>
      </w:r>
      <w:r>
        <w:rPr>
          <w:lang w:val="en-US"/>
        </w:rPr>
        <w:t xml:space="preserve">shall </w:t>
      </w:r>
      <w:r w:rsidRPr="002465B5">
        <w:rPr>
          <w:lang w:val="en-US"/>
        </w:rPr>
        <w:t xml:space="preserve">have business agreement for service API </w:t>
      </w:r>
      <w:r>
        <w:rPr>
          <w:lang w:val="en-US"/>
        </w:rPr>
        <w:t>discovery</w:t>
      </w:r>
      <w:r w:rsidRPr="002465B5">
        <w:rPr>
          <w:lang w:val="en-US"/>
        </w:rPr>
        <w:t>.</w:t>
      </w:r>
    </w:p>
    <w:p w14:paraId="1EDB9238" w14:textId="77777777" w:rsidR="00A23F42" w:rsidRPr="002465B5" w:rsidRDefault="00A23F42" w:rsidP="00A23F42">
      <w:pPr>
        <w:rPr>
          <w:lang w:val="en-US"/>
        </w:rPr>
      </w:pPr>
      <w:r w:rsidRPr="002465B5">
        <w:rPr>
          <w:lang w:val="en-US"/>
        </w:rPr>
        <w:t>Pre-condition</w:t>
      </w:r>
      <w:r>
        <w:rPr>
          <w:lang w:val="en-US"/>
        </w:rPr>
        <w:t>s</w:t>
      </w:r>
      <w:r w:rsidRPr="002465B5">
        <w:rPr>
          <w:lang w:val="en-US"/>
        </w:rPr>
        <w:t>:</w:t>
      </w:r>
    </w:p>
    <w:p w14:paraId="68854290" w14:textId="77777777" w:rsidR="00A23F42" w:rsidRDefault="00A23F42" w:rsidP="00A23F42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</w:r>
      <w:r>
        <w:rPr>
          <w:lang w:val="en-US"/>
        </w:rPr>
        <w:t xml:space="preserve">The </w:t>
      </w:r>
      <w:r w:rsidRPr="002465B5">
        <w:rPr>
          <w:lang w:val="en-US"/>
        </w:rPr>
        <w:t xml:space="preserve">CCF-A </w:t>
      </w:r>
      <w:r>
        <w:rPr>
          <w:lang w:val="en-US"/>
        </w:rPr>
        <w:t>is configured with the CCF-B information.</w:t>
      </w:r>
    </w:p>
    <w:p w14:paraId="5B576E72" w14:textId="77777777" w:rsidR="00A23F42" w:rsidRDefault="00A23F42" w:rsidP="00A23F42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</w:t>
      </w:r>
      <w:r w:rsidRPr="002465B5">
        <w:rPr>
          <w:lang w:val="en-US"/>
        </w:rPr>
        <w:t xml:space="preserve">CCF-B </w:t>
      </w:r>
      <w:r>
        <w:rPr>
          <w:lang w:val="en-US"/>
        </w:rPr>
        <w:t>is configured with the CCF-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information.</w:t>
      </w:r>
    </w:p>
    <w:p w14:paraId="4434E6FA" w14:textId="77777777" w:rsidR="00A23F42" w:rsidRPr="002465B5" w:rsidRDefault="00A23F42" w:rsidP="00A23F42">
      <w:pPr>
        <w:pStyle w:val="B1"/>
        <w:rPr>
          <w:noProof/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>
        <w:t>The CCF-A is triggered (e.g. API invoker service API discovery, periodic service API discovery) to perform service API discovery with the CCF-B.</w:t>
      </w:r>
    </w:p>
    <w:p w14:paraId="3C8DDD50" w14:textId="77777777" w:rsidR="00A23F42" w:rsidRPr="002465B5" w:rsidRDefault="00A23F42" w:rsidP="00A23F42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491" w:dyaOrig="3900" w14:anchorId="28E74246">
          <v:shape id="_x0000_i1026" type="#_x0000_t75" style="width:274.5pt;height:194.8pt" o:ole="">
            <v:imagedata r:id="rId14" o:title=""/>
          </v:shape>
          <o:OLEObject Type="Embed" ProgID="Visio.Drawing.11" ShapeID="_x0000_i1026" DrawAspect="Content" ObjectID="_1776842183" r:id="rId15"/>
        </w:object>
      </w:r>
    </w:p>
    <w:p w14:paraId="29700D65" w14:textId="77777777" w:rsidR="00A23F42" w:rsidRPr="009D2548" w:rsidRDefault="00A23F42" w:rsidP="00A23F42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8.25.3.</w:t>
      </w:r>
      <w:r>
        <w:rPr>
          <w:noProof/>
          <w:lang w:val="en-US"/>
        </w:rPr>
        <w:t>3</w:t>
      </w:r>
      <w:r w:rsidRPr="002465B5">
        <w:rPr>
          <w:noProof/>
          <w:lang w:val="en-US"/>
        </w:rPr>
        <w:t xml:space="preserve">-1: </w:t>
      </w:r>
      <w:r w:rsidRPr="002465B5">
        <w:t>Service API discover</w:t>
      </w:r>
      <w:r>
        <w:t>y</w:t>
      </w:r>
      <w:r w:rsidRPr="002465B5">
        <w:t xml:space="preserve"> </w:t>
      </w:r>
      <w:r>
        <w:rPr>
          <w:noProof/>
        </w:rPr>
        <w:t>for CAPIF interconnection</w:t>
      </w:r>
    </w:p>
    <w:p w14:paraId="4ABEB288" w14:textId="77777777" w:rsidR="00A23F42" w:rsidRPr="002465B5" w:rsidRDefault="00A23F42" w:rsidP="00A23F42">
      <w:pPr>
        <w:pStyle w:val="B1"/>
      </w:pPr>
      <w:r>
        <w:rPr>
          <w:lang w:val="en-US"/>
        </w:rPr>
        <w:t>1</w:t>
      </w:r>
      <w:r w:rsidRPr="002465B5">
        <w:rPr>
          <w:lang w:val="en-US"/>
        </w:rPr>
        <w:t>.</w:t>
      </w:r>
      <w:r w:rsidRPr="002465B5">
        <w:tab/>
        <w:t xml:space="preserve">The CCF-A sends </w:t>
      </w:r>
      <w:r>
        <w:t>the interconnection</w:t>
      </w:r>
      <w:r w:rsidRPr="002465B5">
        <w:t xml:space="preserve"> service API discover request to the CCF-B. The</w:t>
      </w:r>
      <w:r>
        <w:t xml:space="preserve"> </w:t>
      </w:r>
      <w:r w:rsidRPr="002465B5">
        <w:t xml:space="preserve">identity of </w:t>
      </w:r>
      <w:r>
        <w:t xml:space="preserve">the </w:t>
      </w:r>
      <w:r w:rsidRPr="002465B5">
        <w:t>CCF-</w:t>
      </w:r>
      <w:proofErr w:type="gramStart"/>
      <w:r w:rsidRPr="002465B5">
        <w:t xml:space="preserve">A </w:t>
      </w:r>
      <w:r>
        <w:t>and</w:t>
      </w:r>
      <w:proofErr w:type="gramEnd"/>
      <w:r>
        <w:t xml:space="preserve"> the query information are included</w:t>
      </w:r>
      <w:r w:rsidRPr="002465B5">
        <w:t>.</w:t>
      </w:r>
    </w:p>
    <w:p w14:paraId="10D3F941" w14:textId="77777777" w:rsidR="00A23F42" w:rsidRPr="002465B5" w:rsidRDefault="00A23F42" w:rsidP="00A23F42">
      <w:pPr>
        <w:pStyle w:val="B1"/>
      </w:pPr>
      <w:r>
        <w:t>2.</w:t>
      </w:r>
      <w:r>
        <w:tab/>
        <w:t>The CCF-B u</w:t>
      </w:r>
      <w:r w:rsidRPr="002465B5">
        <w:t xml:space="preserve">pon receiving the </w:t>
      </w:r>
      <w:r>
        <w:t xml:space="preserve">interconnection </w:t>
      </w:r>
      <w:r w:rsidRPr="002465B5">
        <w:t>service API discover request</w:t>
      </w:r>
      <w:r>
        <w:t xml:space="preserve"> </w:t>
      </w:r>
      <w:r w:rsidRPr="002465B5">
        <w:t xml:space="preserve">verifies the identity of </w:t>
      </w:r>
      <w:r>
        <w:t xml:space="preserve">the </w:t>
      </w:r>
      <w:r w:rsidRPr="002465B5">
        <w:t xml:space="preserve">CCF-A. The CCF-B retrieves the stored service API(s) </w:t>
      </w:r>
      <w:r>
        <w:t xml:space="preserve">or the CCF(s) </w:t>
      </w:r>
      <w:r w:rsidRPr="002465B5">
        <w:t xml:space="preserve">information as per the query information in the </w:t>
      </w:r>
      <w:r>
        <w:t xml:space="preserve">interconnection </w:t>
      </w:r>
      <w:r w:rsidRPr="002465B5">
        <w:t xml:space="preserve">service API discover request. Further, the CCF-B applies the discovery policy and performs </w:t>
      </w:r>
      <w:r>
        <w:t xml:space="preserve">the </w:t>
      </w:r>
      <w:r w:rsidRPr="002465B5">
        <w:t>filtering of service APIs</w:t>
      </w:r>
      <w:r>
        <w:t xml:space="preserve"> or the CCF(s)</w:t>
      </w:r>
      <w:r w:rsidRPr="002465B5">
        <w:t xml:space="preserve"> information. The topology hiding </w:t>
      </w:r>
      <w:r>
        <w:t xml:space="preserve">policy </w:t>
      </w:r>
      <w:r w:rsidRPr="002465B5">
        <w:t>may be applied</w:t>
      </w:r>
      <w:r>
        <w:t xml:space="preserve"> to the retrieved list of service API information</w:t>
      </w:r>
      <w:r w:rsidRPr="002465B5">
        <w:t>.</w:t>
      </w:r>
    </w:p>
    <w:p w14:paraId="2F0DF108" w14:textId="77777777" w:rsidR="00A23F42" w:rsidRPr="00F5647B" w:rsidRDefault="00A23F42" w:rsidP="00A23F42">
      <w:pPr>
        <w:pStyle w:val="B1"/>
      </w:pPr>
      <w:r>
        <w:t>3.</w:t>
      </w:r>
      <w:r>
        <w:tab/>
        <w:t xml:space="preserve">The CCF-B sends the interconnection </w:t>
      </w:r>
      <w:r w:rsidRPr="002465B5">
        <w:t>service API discover response to the CCF-A with the list of service API</w:t>
      </w:r>
      <w:r>
        <w:t xml:space="preserve"> </w:t>
      </w:r>
      <w:r w:rsidRPr="002465B5">
        <w:t>information for which the CCF-A has the required authorization or the CCF</w:t>
      </w:r>
      <w:r>
        <w:t>(s) information</w:t>
      </w:r>
      <w:r w:rsidRPr="002465B5">
        <w:t xml:space="preserve"> that </w:t>
      </w:r>
      <w:r w:rsidRPr="006E6FAA">
        <w:t>matches the discover</w:t>
      </w:r>
      <w:r>
        <w:t>y</w:t>
      </w:r>
      <w:r w:rsidRPr="006E6FAA">
        <w:t xml:space="preserve"> criteria</w:t>
      </w:r>
      <w:r w:rsidRPr="002465B5">
        <w:t>.</w:t>
      </w:r>
    </w:p>
    <w:p w14:paraId="53D34BFB" w14:textId="77777777" w:rsidR="00315DEC" w:rsidRPr="00A23F42" w:rsidRDefault="00315DEC" w:rsidP="009F0FF2"/>
    <w:sectPr w:rsidR="00315DEC" w:rsidRPr="00A23F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2CE48" w14:textId="77777777" w:rsidR="004E459E" w:rsidRDefault="004E459E">
      <w:r>
        <w:separator/>
      </w:r>
    </w:p>
  </w:endnote>
  <w:endnote w:type="continuationSeparator" w:id="0">
    <w:p w14:paraId="42FEC571" w14:textId="77777777" w:rsidR="004E459E" w:rsidRDefault="004E4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C0FDD" w14:textId="77777777" w:rsidR="004E459E" w:rsidRDefault="004E459E">
      <w:r>
        <w:separator/>
      </w:r>
    </w:p>
  </w:footnote>
  <w:footnote w:type="continuationSeparator" w:id="0">
    <w:p w14:paraId="69DE2844" w14:textId="77777777" w:rsidR="004E459E" w:rsidRDefault="004E4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62228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38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E459E"/>
    <w:rsid w:val="005141D9"/>
    <w:rsid w:val="0051580D"/>
    <w:rsid w:val="00520D6A"/>
    <w:rsid w:val="00521720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B56DF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3F42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2701-5F99-4BD4-93F4-8AD4D009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52</cp:revision>
  <cp:lastPrinted>1899-12-31T23:00:00Z</cp:lastPrinted>
  <dcterms:created xsi:type="dcterms:W3CDTF">2023-05-23T10:00:00Z</dcterms:created>
  <dcterms:modified xsi:type="dcterms:W3CDTF">2024-05-10T02:29:00Z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